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Volumentank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GVT </w:t>
      </w:r>
      <w:r w:rsidR="00513967">
        <w:rPr>
          <w:rFonts w:ascii="Arial" w:hAnsi="Arial" w:cs="Arial"/>
          <w:b/>
          <w:bCs/>
          <w:sz w:val="20"/>
          <w:szCs w:val="20"/>
          <w:lang w:eastAsia="de-DE"/>
        </w:rPr>
        <w:t>38.2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513967">
        <w:rPr>
          <w:rFonts w:ascii="Arial" w:hAnsi="Arial" w:cs="Arial"/>
          <w:b/>
          <w:bCs/>
          <w:sz w:val="20"/>
          <w:szCs w:val="20"/>
          <w:lang w:eastAsia="de-DE"/>
        </w:rPr>
        <w:t>38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.</w:t>
      </w:r>
      <w:r w:rsidR="00513967">
        <w:rPr>
          <w:rFonts w:ascii="Arial" w:hAnsi="Arial" w:cs="Arial"/>
          <w:b/>
          <w:bCs/>
          <w:sz w:val="20"/>
          <w:szCs w:val="20"/>
          <w:lang w:eastAsia="de-DE"/>
        </w:rPr>
        <w:t>23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0 l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DN100/150/200/250/300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0625EC">
        <w:rPr>
          <w:rFonts w:ascii="Arial" w:hAnsi="Arial" w:cs="Arial"/>
          <w:sz w:val="20"/>
          <w:szCs w:val="20"/>
        </w:rPr>
        <w:t xml:space="preserve">einem </w:t>
      </w:r>
      <w:r w:rsidRPr="008F6020">
        <w:rPr>
          <w:rFonts w:ascii="Arial" w:hAnsi="Arial" w:cs="Arial"/>
          <w:sz w:val="20"/>
          <w:szCs w:val="20"/>
        </w:rPr>
        <w:t xml:space="preserve">Schiebedom </w:t>
      </w:r>
      <w:r>
        <w:rPr>
          <w:rFonts w:ascii="Arial" w:hAnsi="Arial" w:cs="Arial"/>
          <w:sz w:val="20"/>
          <w:szCs w:val="20"/>
        </w:rPr>
        <w:t xml:space="preserve"> 450 mm</w:t>
      </w:r>
      <w:r w:rsidRPr="008F6020">
        <w:rPr>
          <w:rFonts w:ascii="Arial" w:hAnsi="Arial" w:cs="Arial"/>
          <w:sz w:val="20"/>
          <w:szCs w:val="20"/>
        </w:rPr>
        <w:t xml:space="preserve"> – 695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5° neigbar zur optimalen Geländeanpassung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  <w:r w:rsidR="000625EC">
        <w:rPr>
          <w:rFonts w:ascii="Arial" w:hAnsi="Arial" w:cs="Arial"/>
          <w:sz w:val="20"/>
          <w:szCs w:val="20"/>
        </w:rPr>
        <w:t>(gemäß DIN 1986)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 (bis 600 kg Achslast)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DA51CA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Schiebedomschacht DN 600 mm, Domschacht stufenlos einstellbar,  3 Anschlüsse DN 100 / DN 150 / DN 200 (optional bis DN 300) für Zu- und Überlauf,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Retentionsdrossel oder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Geeignet zur Lagerung von Regenwasser, häuslichen Abwässern, Betriebswasser.             </w:t>
      </w: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Auch erhältlich als Schlammfang oder Leichtflüssigkeitsabscheider und zur Feuerlöschreserve.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Auch als Retentionsbehälter erhältlich (die Retentionsdrossel ist nicht nachträglich einbaubar!)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="00513967">
        <w:rPr>
          <w:rFonts w:ascii="Arial" w:hAnsi="Arial" w:cs="Arial"/>
          <w:sz w:val="20"/>
          <w:szCs w:val="20"/>
          <w:lang w:eastAsia="de-DE"/>
        </w:rPr>
        <w:t>38.23</w:t>
      </w:r>
      <w:r w:rsidRPr="00540A09">
        <w:rPr>
          <w:rFonts w:ascii="Arial" w:hAnsi="Arial" w:cs="Arial"/>
          <w:sz w:val="20"/>
          <w:szCs w:val="20"/>
          <w:lang w:eastAsia="de-DE"/>
        </w:rPr>
        <w:t>0 l</w:t>
      </w:r>
    </w:p>
    <w:p w:rsidR="00B30A42" w:rsidRPr="00540A09" w:rsidRDefault="0051396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1.39</w:t>
      </w:r>
      <w:r w:rsidR="00540A09">
        <w:rPr>
          <w:rFonts w:ascii="Arial" w:hAnsi="Arial" w:cs="Arial"/>
          <w:sz w:val="20"/>
          <w:szCs w:val="20"/>
          <w:lang w:eastAsia="de-DE"/>
        </w:rPr>
        <w:t>0</w:t>
      </w:r>
      <w:r w:rsidR="00B30A42" w:rsidRPr="00540A09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C517C0" w:rsidRPr="00540A09" w:rsidRDefault="00C517C0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Material: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="00513967">
        <w:rPr>
          <w:rFonts w:ascii="Arial" w:hAnsi="Arial" w:cs="Arial"/>
          <w:sz w:val="20"/>
          <w:szCs w:val="20"/>
          <w:lang w:eastAsia="de-DE"/>
        </w:rPr>
        <w:t>11.0</w:t>
      </w:r>
      <w:r w:rsidRPr="00540A09">
        <w:rPr>
          <w:rFonts w:ascii="Arial" w:hAnsi="Arial" w:cs="Arial"/>
          <w:sz w:val="20"/>
          <w:szCs w:val="20"/>
          <w:lang w:eastAsia="de-DE"/>
        </w:rPr>
        <w:t>00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Durchmesser: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Artikelnum</w:t>
      </w:r>
      <w:r w:rsidR="00540A09">
        <w:rPr>
          <w:rFonts w:ascii="Arial" w:hAnsi="Arial" w:cs="Arial"/>
          <w:sz w:val="20"/>
          <w:szCs w:val="20"/>
          <w:lang w:eastAsia="de-DE"/>
        </w:rPr>
        <w:t>mer:</w:t>
      </w:r>
      <w:r w:rsidR="00540A09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="00540A09">
        <w:rPr>
          <w:rFonts w:ascii="Arial" w:hAnsi="Arial" w:cs="Arial"/>
          <w:sz w:val="20"/>
          <w:szCs w:val="20"/>
          <w:lang w:eastAsia="de-DE"/>
        </w:rPr>
        <w:tab/>
        <w:t>G00030</w:t>
      </w:r>
      <w:r w:rsidR="00513967">
        <w:rPr>
          <w:rFonts w:ascii="Arial" w:hAnsi="Arial" w:cs="Arial"/>
          <w:sz w:val="20"/>
          <w:szCs w:val="20"/>
          <w:lang w:eastAsia="de-DE"/>
        </w:rPr>
        <w:t>20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Mengeneinheit: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B6E83" w:rsidRDefault="003B6E8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B6E83" w:rsidRDefault="003B6E8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DA51CA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DA51CA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3B6E83" w:rsidRDefault="003B6E83" w:rsidP="0051608B">
      <w:pPr>
        <w:spacing w:after="0" w:line="240" w:lineRule="auto"/>
      </w:pPr>
    </w:p>
    <w:p w:rsidR="003B6E83" w:rsidRDefault="003B6E83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3B6E83" w:rsidRDefault="003B6E83" w:rsidP="0051608B">
      <w:pPr>
        <w:spacing w:after="0" w:line="240" w:lineRule="auto"/>
      </w:pPr>
    </w:p>
    <w:p w:rsidR="0051608B" w:rsidRPr="00150AAD" w:rsidRDefault="003B6E83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GreenLife </w:t>
      </w:r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volume </w:t>
      </w:r>
      <w:proofErr w:type="gramStart"/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>tank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GVT</w:t>
      </w:r>
      <w:proofErr w:type="gramEnd"/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513967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38.2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3967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38.23</w:t>
      </w:r>
      <w:r w:rsidR="00540A09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0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l</w:t>
      </w: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DN100/150/200/250/300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0625EC">
        <w:rPr>
          <w:rFonts w:ascii="Arial" w:hAnsi="Arial" w:cs="Arial"/>
          <w:sz w:val="20"/>
          <w:szCs w:val="20"/>
          <w:lang w:val="en-GB"/>
        </w:rPr>
        <w:t>one telescopic dome 450 – 695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accessibility</w:t>
      </w:r>
      <w:proofErr w:type="gramEnd"/>
      <w:r w:rsidR="00DA51C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447CFD" w:rsidRPr="00150AAD" w:rsidRDefault="00447CFD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shafts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>Underground tank made of polyethylene (PE), produced in rotation sintering method, high dimensional stability due to patented stability design, UV-resistant and impervious to light, with attached telescopic dome shaft DN 600 mm manhole continuously adjustable, 3 connections DN 100 / DN 150 / DN 200 (optional up to DN 300) for supply and overflow, and supply line, additional mounting surfaces on all sides with several interfaces for retention throttle or bottom connection.</w:t>
      </w:r>
    </w:p>
    <w:p w:rsidR="00252BBD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0625EC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gramStart"/>
      <w:r w:rsidRPr="00C517C0">
        <w:rPr>
          <w:rFonts w:ascii="Arial" w:hAnsi="Arial" w:cs="Arial"/>
          <w:sz w:val="20"/>
          <w:szCs w:val="20"/>
          <w:lang w:val="en"/>
        </w:rPr>
        <w:t>Suitable for the storage of rainwater, domestic waste water, process water.</w:t>
      </w:r>
      <w:proofErr w:type="gramEnd"/>
      <w:r w:rsidRPr="00C517C0">
        <w:rPr>
          <w:rFonts w:ascii="Arial" w:hAnsi="Arial" w:cs="Arial"/>
          <w:sz w:val="20"/>
          <w:szCs w:val="20"/>
          <w:lang w:val="en"/>
        </w:rPr>
        <w:br/>
      </w:r>
      <w:proofErr w:type="gramStart"/>
      <w:r w:rsidRPr="00C517C0">
        <w:rPr>
          <w:rFonts w:ascii="Arial" w:hAnsi="Arial" w:cs="Arial"/>
          <w:sz w:val="20"/>
          <w:szCs w:val="20"/>
          <w:lang w:val="en"/>
        </w:rPr>
        <w:t>Also available as sedimentation or light liquids separator and fire-fighting reserve.</w:t>
      </w:r>
      <w:proofErr w:type="gramEnd"/>
    </w:p>
    <w:p w:rsidR="0051608B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lang w:val="en"/>
        </w:rPr>
        <w:br/>
      </w:r>
      <w:r w:rsidRPr="00C517C0">
        <w:rPr>
          <w:rFonts w:ascii="Arial" w:hAnsi="Arial" w:cs="Arial"/>
          <w:sz w:val="20"/>
          <w:szCs w:val="20"/>
          <w:lang w:val="en"/>
        </w:rPr>
        <w:t>Optional equipment versions available!</w:t>
      </w:r>
      <w:r w:rsidRPr="00C517C0">
        <w:rPr>
          <w:rFonts w:ascii="Arial" w:hAnsi="Arial" w:cs="Arial"/>
          <w:sz w:val="20"/>
          <w:szCs w:val="20"/>
          <w:lang w:val="en"/>
        </w:rPr>
        <w:br/>
        <w:t xml:space="preserve">Even as retention </w:t>
      </w:r>
      <w:r w:rsidR="00E1239A" w:rsidRPr="00C517C0">
        <w:rPr>
          <w:rFonts w:ascii="Arial" w:hAnsi="Arial" w:cs="Arial"/>
          <w:sz w:val="20"/>
          <w:szCs w:val="20"/>
          <w:lang w:val="en"/>
        </w:rPr>
        <w:t>tank</w:t>
      </w:r>
      <w:r w:rsidRPr="00C517C0">
        <w:rPr>
          <w:rFonts w:ascii="Arial" w:hAnsi="Arial" w:cs="Arial"/>
          <w:sz w:val="20"/>
          <w:szCs w:val="20"/>
          <w:lang w:val="en"/>
        </w:rPr>
        <w:t xml:space="preserve"> available (retention throttle is retrofitted!)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D94D72" w:rsidRPr="00C517C0" w:rsidRDefault="00D94D7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C517C0" w:rsidRPr="00C517C0" w:rsidRDefault="00C517C0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47CFD" w:rsidRPr="00513967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3967" w:rsidRPr="00513967">
        <w:rPr>
          <w:rFonts w:ascii="Arial" w:hAnsi="Arial" w:cs="Arial"/>
          <w:sz w:val="20"/>
          <w:szCs w:val="20"/>
          <w:lang w:val="en-GB" w:eastAsia="de-DE"/>
        </w:rPr>
        <w:t>38.230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3967" w:rsidRPr="00513967">
        <w:rPr>
          <w:rFonts w:ascii="Arial" w:hAnsi="Arial" w:cs="Arial"/>
          <w:sz w:val="20"/>
          <w:szCs w:val="20"/>
          <w:lang w:val="en-GB" w:eastAsia="de-DE"/>
        </w:rPr>
        <w:t>1.39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447CFD" w:rsidRPr="00513967" w:rsidRDefault="00513967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11.0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0</w:t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0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2.200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2.6</w:t>
      </w:r>
      <w:r w:rsidR="00985FC9" w:rsidRPr="00513967">
        <w:rPr>
          <w:rFonts w:ascii="Arial" w:hAnsi="Arial" w:cs="Arial"/>
          <w:sz w:val="20"/>
          <w:szCs w:val="20"/>
          <w:lang w:val="en-GB" w:eastAsia="de-DE"/>
        </w:rPr>
        <w:t>50 – 2.</w:t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51396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ab/>
        <w:t>G00030</w:t>
      </w:r>
      <w:r w:rsidR="00513967" w:rsidRPr="00513967">
        <w:rPr>
          <w:rFonts w:ascii="Arial" w:hAnsi="Arial" w:cs="Arial"/>
          <w:sz w:val="20"/>
          <w:szCs w:val="20"/>
          <w:lang w:val="en-GB" w:eastAsia="de-DE"/>
        </w:rPr>
        <w:t>20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3B6E83" w:rsidRDefault="003B6E83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bookmarkStart w:id="0" w:name="_GoBack"/>
      <w:bookmarkEnd w:id="0"/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447CFD" w:rsidRDefault="00447CF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DA51CA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DA51C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51C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DA51CA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DA51C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51C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3B6E83" w:rsidP="0051608B">
    <w:pPr>
      <w:pStyle w:val="Kopfzeile"/>
      <w:jc w:val="right"/>
    </w:pPr>
    <w:r w:rsidRPr="001E6C79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7" type="#_x0000_t75" alt="GL_" style="width:118.05pt;height:18.4pt;visibility:visible;mso-wrap-style:square">
          <v:imagedata r:id="rId1" o:title="GL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625EC"/>
    <w:rsid w:val="000D2E4B"/>
    <w:rsid w:val="001322E0"/>
    <w:rsid w:val="00150AAD"/>
    <w:rsid w:val="001E6361"/>
    <w:rsid w:val="002467B3"/>
    <w:rsid w:val="00252BBD"/>
    <w:rsid w:val="003B6E83"/>
    <w:rsid w:val="003D79E7"/>
    <w:rsid w:val="00403DD6"/>
    <w:rsid w:val="00447CFD"/>
    <w:rsid w:val="004D07D2"/>
    <w:rsid w:val="004F7C5B"/>
    <w:rsid w:val="00513967"/>
    <w:rsid w:val="0051608B"/>
    <w:rsid w:val="00540A09"/>
    <w:rsid w:val="005F657E"/>
    <w:rsid w:val="006265AE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F2057"/>
    <w:rsid w:val="00985FC9"/>
    <w:rsid w:val="00A24C36"/>
    <w:rsid w:val="00A255C9"/>
    <w:rsid w:val="00A35F26"/>
    <w:rsid w:val="00A74821"/>
    <w:rsid w:val="00B03182"/>
    <w:rsid w:val="00B2678B"/>
    <w:rsid w:val="00B30A42"/>
    <w:rsid w:val="00C463D6"/>
    <w:rsid w:val="00C517C0"/>
    <w:rsid w:val="00CA52B2"/>
    <w:rsid w:val="00D355DD"/>
    <w:rsid w:val="00D36EFD"/>
    <w:rsid w:val="00D602B7"/>
    <w:rsid w:val="00D94D72"/>
    <w:rsid w:val="00DA38F1"/>
    <w:rsid w:val="00DA425D"/>
    <w:rsid w:val="00DA51CA"/>
    <w:rsid w:val="00DB15F8"/>
    <w:rsid w:val="00DC1F5E"/>
    <w:rsid w:val="00E05EE7"/>
    <w:rsid w:val="00E1239A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4</cp:revision>
  <cp:lastPrinted>2016-07-25T11:58:00Z</cp:lastPrinted>
  <dcterms:created xsi:type="dcterms:W3CDTF">2016-08-02T09:12:00Z</dcterms:created>
  <dcterms:modified xsi:type="dcterms:W3CDTF">2021-01-15T06:50:00Z</dcterms:modified>
</cp:coreProperties>
</file>