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Pr="00DA38F1" w:rsidRDefault="001322E0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E96BCA" w:rsidRDefault="008F2057" w:rsidP="00DA38F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 w:rsidRPr="001767F9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GreenLife </w:t>
      </w:r>
      <w:r w:rsidR="00712E1C" w:rsidRPr="001767F9">
        <w:rPr>
          <w:rFonts w:ascii="Arial" w:hAnsi="Arial" w:cs="Arial"/>
          <w:b/>
          <w:color w:val="000000"/>
          <w:sz w:val="20"/>
          <w:szCs w:val="20"/>
          <w:lang w:eastAsia="de-DE"/>
        </w:rPr>
        <w:t>Erdschacht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5042AA" w:rsidRPr="005042AA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140 l / </w:t>
      </w:r>
      <w:r w:rsidR="00313286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GES 0.14</w:t>
      </w:r>
    </w:p>
    <w:p w:rsidR="00FB37BD" w:rsidRDefault="00FB37BD" w:rsidP="00DA38F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</w:p>
    <w:p w:rsidR="004F7C5B" w:rsidRDefault="004F7C5B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F7C5B" w:rsidRDefault="00E96BCA" w:rsidP="006853F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inkl. K</w:t>
      </w:r>
      <w:r w:rsidR="004F7C5B" w:rsidRPr="008F6020">
        <w:rPr>
          <w:rFonts w:ascii="Arial" w:hAnsi="Arial" w:cs="Arial"/>
          <w:sz w:val="20"/>
          <w:szCs w:val="20"/>
        </w:rPr>
        <w:t xml:space="preserve">unststoffabdeckung </w:t>
      </w:r>
      <w:r w:rsidR="008F2057">
        <w:rPr>
          <w:rFonts w:ascii="Arial" w:hAnsi="Arial" w:cs="Arial"/>
          <w:sz w:val="20"/>
          <w:szCs w:val="20"/>
        </w:rPr>
        <w:t>(begehbar)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832309" w:rsidRDefault="00832309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853F1" w:rsidRDefault="00712E1C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Erd</w:t>
      </w:r>
      <w:r w:rsidR="006853F1">
        <w:rPr>
          <w:rFonts w:ascii="Arial" w:hAnsi="Arial" w:cs="Arial"/>
          <w:color w:val="000000"/>
          <w:sz w:val="20"/>
          <w:szCs w:val="20"/>
          <w:lang w:eastAsia="de-DE"/>
        </w:rPr>
        <w:t xml:space="preserve">schacht </w:t>
      </w:r>
      <w:r w:rsidR="007F09C7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1E6361">
        <w:rPr>
          <w:rFonts w:ascii="Arial" w:hAnsi="Arial" w:cs="Arial"/>
          <w:color w:val="000000"/>
          <w:sz w:val="20"/>
          <w:szCs w:val="20"/>
          <w:lang w:eastAsia="de-DE"/>
        </w:rPr>
        <w:t xml:space="preserve">mit </w:t>
      </w:r>
      <w:r w:rsidR="007F09C7">
        <w:rPr>
          <w:rFonts w:ascii="Arial" w:hAnsi="Arial" w:cs="Arial"/>
          <w:color w:val="000000"/>
          <w:sz w:val="20"/>
          <w:szCs w:val="20"/>
          <w:lang w:eastAsia="de-DE"/>
        </w:rPr>
        <w:t>Kunststoffabdeckung</w:t>
      </w:r>
      <w:r w:rsidR="007F09C7" w:rsidRPr="00DA38F1">
        <w:rPr>
          <w:rFonts w:ascii="Arial" w:hAnsi="Arial" w:cs="Arial"/>
          <w:color w:val="000000"/>
          <w:sz w:val="20"/>
          <w:szCs w:val="20"/>
          <w:lang w:eastAsia="de-DE"/>
        </w:rPr>
        <w:t>,</w:t>
      </w:r>
      <w:r w:rsidR="007F09C7"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(optional: </w:t>
      </w:r>
      <w:r w:rsidR="001E6361">
        <w:rPr>
          <w:rFonts w:ascii="Arial" w:hAnsi="Arial" w:cs="Arial"/>
          <w:color w:val="000000"/>
          <w:sz w:val="20"/>
          <w:szCs w:val="20"/>
          <w:lang w:eastAsia="de-DE"/>
        </w:rPr>
        <w:t>frei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ablängbar</w:t>
      </w:r>
      <w:proofErr w:type="spellEnd"/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 zur Geländeanpassung),</w:t>
      </w:r>
    </w:p>
    <w:p w:rsidR="00832309" w:rsidRDefault="00313286" w:rsidP="00832309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Optionen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Anschl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ü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ss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e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: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• 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per Gummilippendichtung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bis max.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 xml:space="preserve">  DN 100</w:t>
      </w:r>
    </w:p>
    <w:p w:rsidR="00313286" w:rsidRDefault="00313286" w:rsidP="00313286">
      <w:pPr>
        <w:spacing w:before="30" w:after="0" w:line="240" w:lineRule="auto"/>
        <w:ind w:left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(</w:t>
      </w:r>
      <w:r w:rsidR="008F2057"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diverse Anschlussmöglichkeiten frei wählbar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mit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 </w:t>
      </w:r>
    </w:p>
    <w:p w:rsidR="008F2057" w:rsidRDefault="00313286" w:rsidP="00313286">
      <w:pPr>
        <w:spacing w:before="30" w:after="0" w:line="240" w:lineRule="auto"/>
        <w:ind w:left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 w:rsidR="008F2057" w:rsidRPr="00E97A8D">
        <w:rPr>
          <w:rFonts w:ascii="Arial" w:hAnsi="Arial" w:cs="Arial"/>
          <w:color w:val="000000"/>
          <w:sz w:val="20"/>
          <w:szCs w:val="20"/>
          <w:lang w:eastAsia="de-DE"/>
        </w:rPr>
        <w:t>Gummili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ppendichtungen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von DN 32 - DN 100)</w:t>
      </w:r>
    </w:p>
    <w:p w:rsidR="00313286" w:rsidRDefault="00313286" w:rsidP="00313286">
      <w:pPr>
        <w:spacing w:before="30" w:after="0" w:line="240" w:lineRule="auto"/>
        <w:ind w:left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• per einge</w:t>
      </w:r>
      <w:r w:rsidR="00A47096">
        <w:rPr>
          <w:rFonts w:ascii="Arial" w:hAnsi="Arial" w:cs="Arial"/>
          <w:color w:val="000000"/>
          <w:sz w:val="20"/>
          <w:szCs w:val="20"/>
          <w:lang w:eastAsia="de-DE"/>
        </w:rPr>
        <w:t>schweißtem Stutzen bis max. DN 2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00</w:t>
      </w:r>
    </w:p>
    <w:p w:rsidR="00C463D6" w:rsidRPr="00DA38F1" w:rsidRDefault="00C463D6" w:rsidP="008F2057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463D6" w:rsidRDefault="00F87180" w:rsidP="00C463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Einstiegsöffnung 40</w:t>
      </w:r>
      <w:r w:rsidR="00C463D6" w:rsidRPr="008F6020">
        <w:rPr>
          <w:rFonts w:ascii="Arial" w:hAnsi="Arial" w:cs="Arial"/>
          <w:sz w:val="20"/>
          <w:szCs w:val="20"/>
        </w:rPr>
        <w:t>0</w:t>
      </w:r>
      <w:r w:rsidR="00C463D6">
        <w:rPr>
          <w:rFonts w:ascii="Arial" w:hAnsi="Arial" w:cs="Arial"/>
          <w:sz w:val="20"/>
          <w:szCs w:val="20"/>
        </w:rPr>
        <w:t xml:space="preserve"> </w:t>
      </w:r>
      <w:r w:rsidR="00C463D6" w:rsidRPr="008F6020">
        <w:rPr>
          <w:rFonts w:ascii="Arial" w:hAnsi="Arial" w:cs="Arial"/>
          <w:sz w:val="20"/>
          <w:szCs w:val="20"/>
        </w:rPr>
        <w:t>mm</w:t>
      </w:r>
      <w:r>
        <w:rPr>
          <w:rFonts w:ascii="Arial" w:hAnsi="Arial" w:cs="Arial"/>
          <w:sz w:val="20"/>
          <w:szCs w:val="20"/>
        </w:rPr>
        <w:t xml:space="preserve"> </w:t>
      </w:r>
      <w:r w:rsidR="00C463D6">
        <w:rPr>
          <w:rFonts w:ascii="Arial" w:hAnsi="Arial" w:cs="Arial"/>
          <w:sz w:val="20"/>
          <w:szCs w:val="20"/>
        </w:rPr>
        <w:t xml:space="preserve"> – zur Inspektion</w:t>
      </w:r>
    </w:p>
    <w:p w:rsidR="00C463D6" w:rsidRPr="008F6020" w:rsidRDefault="00C463D6" w:rsidP="00C463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inkl. </w:t>
      </w:r>
      <w:r w:rsidR="00F87180">
        <w:rPr>
          <w:rFonts w:ascii="Arial" w:hAnsi="Arial" w:cs="Arial"/>
          <w:sz w:val="20"/>
          <w:szCs w:val="20"/>
        </w:rPr>
        <w:t>K</w:t>
      </w:r>
      <w:r w:rsidRPr="008F6020">
        <w:rPr>
          <w:rFonts w:ascii="Arial" w:hAnsi="Arial" w:cs="Arial"/>
          <w:sz w:val="20"/>
          <w:szCs w:val="20"/>
        </w:rPr>
        <w:t>unststoffabdeckung</w:t>
      </w:r>
      <w:r w:rsidR="00C51B19">
        <w:rPr>
          <w:rFonts w:ascii="Arial" w:hAnsi="Arial" w:cs="Arial"/>
          <w:sz w:val="20"/>
          <w:szCs w:val="20"/>
        </w:rPr>
        <w:t xml:space="preserve"> (begehbar)</w:t>
      </w:r>
      <w:r w:rsidRPr="008F6020">
        <w:rPr>
          <w:rFonts w:ascii="Arial" w:hAnsi="Arial" w:cs="Arial"/>
          <w:sz w:val="20"/>
          <w:szCs w:val="20"/>
        </w:rPr>
        <w:t>,</w:t>
      </w:r>
    </w:p>
    <w:p w:rsidR="00C463D6" w:rsidRDefault="00C463D6" w:rsidP="00C463D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12E1C" w:rsidRDefault="00712E1C" w:rsidP="00712E1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Optionale Ausstattungsvarianten erhältlich!</w:t>
      </w:r>
    </w:p>
    <w:p w:rsidR="00712E1C" w:rsidRDefault="00712E1C" w:rsidP="00712E1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Geeignet als: Verteilerschacht, Sickerschacht, Revisionsschacht, Pumpenschacht</w:t>
      </w:r>
    </w:p>
    <w:p w:rsidR="007F09C7" w:rsidRPr="00DA38F1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Ständig geprüfte Qualität nach Bauartzulassungsbedingungen.</w:t>
      </w:r>
    </w:p>
    <w:p w:rsidR="007F09C7" w:rsidRPr="00DA38F1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12E1C" w:rsidRDefault="00712E1C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712E1C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Volumen: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140 l</w:t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FB37BD" w:rsidRDefault="00E96BCA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Gewicht: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712E1C">
        <w:rPr>
          <w:rFonts w:ascii="Arial" w:hAnsi="Arial" w:cs="Arial"/>
          <w:sz w:val="20"/>
          <w:szCs w:val="20"/>
          <w:lang w:eastAsia="de-DE"/>
        </w:rPr>
        <w:t>13</w:t>
      </w:r>
      <w:r w:rsidR="00F87180">
        <w:rPr>
          <w:rFonts w:ascii="Arial" w:hAnsi="Arial" w:cs="Arial"/>
          <w:sz w:val="20"/>
          <w:szCs w:val="20"/>
          <w:lang w:eastAsia="de-DE"/>
        </w:rPr>
        <w:t xml:space="preserve"> 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>kg</w:t>
      </w:r>
    </w:p>
    <w:p w:rsidR="004F7C5B" w:rsidRPr="004F7C5B" w:rsidRDefault="004F7C5B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Material: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PE</w:t>
      </w:r>
    </w:p>
    <w:p w:rsidR="00FB37BD" w:rsidRPr="006840C4" w:rsidRDefault="00CA52B2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Durchmesser: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F87180">
        <w:rPr>
          <w:rFonts w:ascii="Arial" w:hAnsi="Arial" w:cs="Arial"/>
          <w:sz w:val="20"/>
          <w:szCs w:val="20"/>
          <w:lang w:eastAsia="de-DE"/>
        </w:rPr>
        <w:t>40</w:t>
      </w:r>
      <w:r w:rsidR="001E6361">
        <w:rPr>
          <w:rFonts w:ascii="Arial" w:hAnsi="Arial" w:cs="Arial"/>
          <w:sz w:val="20"/>
          <w:szCs w:val="20"/>
          <w:lang w:eastAsia="de-DE"/>
        </w:rPr>
        <w:t>0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FB37BD" w:rsidRPr="006840C4" w:rsidRDefault="001322E0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Höhe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>: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1E6361">
        <w:rPr>
          <w:rFonts w:ascii="Arial" w:hAnsi="Arial" w:cs="Arial"/>
          <w:sz w:val="20"/>
          <w:szCs w:val="20"/>
          <w:lang w:eastAsia="de-DE"/>
        </w:rPr>
        <w:t>1.</w:t>
      </w:r>
      <w:r w:rsidR="00F87180">
        <w:rPr>
          <w:rFonts w:ascii="Arial" w:hAnsi="Arial" w:cs="Arial"/>
          <w:sz w:val="20"/>
          <w:szCs w:val="20"/>
          <w:lang w:eastAsia="de-DE"/>
        </w:rPr>
        <w:t>12</w:t>
      </w:r>
      <w:r w:rsidR="002467B3">
        <w:rPr>
          <w:rFonts w:ascii="Arial" w:hAnsi="Arial" w:cs="Arial"/>
          <w:sz w:val="20"/>
          <w:szCs w:val="20"/>
          <w:lang w:eastAsia="de-DE"/>
        </w:rPr>
        <w:t>0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FB37BD" w:rsidRPr="006840C4" w:rsidRDefault="00E96BCA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Artikelnummer:</w:t>
      </w:r>
      <w:r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>
        <w:rPr>
          <w:rFonts w:ascii="Arial" w:hAnsi="Arial" w:cs="Arial"/>
          <w:sz w:val="20"/>
          <w:szCs w:val="20"/>
          <w:lang w:eastAsia="de-DE"/>
        </w:rPr>
        <w:tab/>
        <w:t>G000</w:t>
      </w:r>
      <w:r w:rsidR="00712E1C">
        <w:rPr>
          <w:rFonts w:ascii="Arial" w:hAnsi="Arial" w:cs="Arial"/>
          <w:sz w:val="20"/>
          <w:szCs w:val="20"/>
          <w:lang w:eastAsia="de-DE"/>
        </w:rPr>
        <w:t>0985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Mengeneinheit: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1767F9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FB37BD" w:rsidRPr="00DA38F1" w:rsidRDefault="001767F9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projects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FB37BD" w:rsidRDefault="00FB37BD"/>
    <w:p w:rsidR="00D602B7" w:rsidRDefault="00D602B7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51608B" w:rsidRDefault="0051608B"/>
    <w:p w:rsidR="00F87180" w:rsidRDefault="00F87180"/>
    <w:p w:rsidR="001767F9" w:rsidRDefault="001767F9"/>
    <w:p w:rsidR="0051608B" w:rsidRPr="00150AAD" w:rsidRDefault="005042AA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hyperlink r:id="rId7" w:tooltip="Ausschreibungstext einblenden bzw. ausblenden" w:history="1">
        <w:proofErr w:type="gramStart"/>
        <w:r w:rsidR="00DC1F5E" w:rsidRPr="00150AAD">
          <w:rPr>
            <w:rFonts w:ascii="Arial" w:hAnsi="Arial" w:cs="Arial"/>
            <w:b/>
            <w:bCs/>
            <w:color w:val="000000"/>
            <w:sz w:val="20"/>
            <w:szCs w:val="20"/>
            <w:lang w:val="en-GB" w:eastAsia="de-DE"/>
          </w:rPr>
          <w:t>tender</w:t>
        </w:r>
        <w:proofErr w:type="gramEnd"/>
      </w:hyperlink>
      <w:r w:rsidR="00DC1F5E" w:rsidRPr="00150AA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  <w:r w:rsidRPr="001767F9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GreenLife </w:t>
      </w:r>
      <w:r w:rsidR="00712E1C" w:rsidRPr="001767F9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earth</w:t>
      </w:r>
      <w:r w:rsidR="00DC1F5E" w:rsidRPr="001767F9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shaf</w:t>
      </w:r>
      <w:r w:rsidR="00DC1F5E" w:rsidRPr="005042AA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t </w:t>
      </w:r>
      <w:r w:rsidR="005042AA" w:rsidRPr="005042AA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140 l / </w:t>
      </w:r>
      <w:r w:rsidR="00712E1C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GES 0.14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 w:rsidRPr="00150AAD">
        <w:rPr>
          <w:rFonts w:ascii="Arial" w:hAnsi="Arial" w:cs="Arial"/>
          <w:sz w:val="20"/>
          <w:szCs w:val="20"/>
          <w:lang w:val="en-GB"/>
        </w:rPr>
        <w:t>in</w:t>
      </w:r>
      <w:r w:rsidR="00DC1F5E" w:rsidRPr="00150AAD">
        <w:rPr>
          <w:rFonts w:ascii="Arial" w:hAnsi="Arial" w:cs="Arial"/>
          <w:sz w:val="20"/>
          <w:szCs w:val="20"/>
          <w:lang w:val="en-GB"/>
        </w:rPr>
        <w:t>c</w:t>
      </w:r>
      <w:r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 w:rsidR="00DC1F5E" w:rsidRPr="00150AAD">
        <w:rPr>
          <w:rFonts w:ascii="Arial" w:hAnsi="Arial" w:cs="Arial"/>
          <w:sz w:val="20"/>
          <w:szCs w:val="20"/>
          <w:lang w:val="en-GB"/>
        </w:rPr>
        <w:t>plastic cover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(</w:t>
      </w:r>
      <w:r w:rsidR="00DC1F5E" w:rsidRPr="00150AAD">
        <w:rPr>
          <w:rFonts w:ascii="Arial" w:hAnsi="Arial" w:cs="Arial"/>
          <w:sz w:val="20"/>
          <w:szCs w:val="20"/>
          <w:lang w:val="en-GB"/>
        </w:rPr>
        <w:t>walkable</w:t>
      </w:r>
      <w:r w:rsidRPr="00150AAD">
        <w:rPr>
          <w:rFonts w:ascii="Arial" w:hAnsi="Arial" w:cs="Arial"/>
          <w:sz w:val="20"/>
          <w:szCs w:val="20"/>
          <w:lang w:val="en-GB"/>
        </w:rPr>
        <w:t>)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DC1F5E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easier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han</w:t>
      </w:r>
      <w:r w:rsid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dling in comparison to concrete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shafts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–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lower weight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712E1C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earth</w:t>
      </w:r>
      <w:proofErr w:type="gramEnd"/>
      <w:r w:rsidR="00DC1F5E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shaft with plastic cover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(optional</w:t>
      </w:r>
      <w:r w:rsidR="00DC1F5E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ly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 w:rsidR="00DC1F5E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can be </w:t>
      </w:r>
      <w:proofErr w:type="spellStart"/>
      <w:r w:rsidR="00DC1F5E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cutted</w:t>
      </w:r>
      <w:proofErr w:type="spellEnd"/>
      <w:r w:rsidR="00DC1F5E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to adjust to the terrain surface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),</w:t>
      </w:r>
    </w:p>
    <w:p w:rsidR="0051608B" w:rsidRPr="00150AAD" w:rsidRDefault="00150AA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connection: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313286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•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with rubber gasket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</w:t>
      </w:r>
      <w:r w:rsidR="00313286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up to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DN 100</w:t>
      </w:r>
    </w:p>
    <w:p w:rsidR="00313286" w:rsidRDefault="00313286" w:rsidP="0051608B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(</w:t>
      </w:r>
      <w:proofErr w:type="gramStart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diverse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150AAD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connection options – free to choose with rubber gaskets from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DN 32    </w:t>
      </w:r>
    </w:p>
    <w:p w:rsidR="0051608B" w:rsidRDefault="00313286" w:rsidP="0051608B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DN 100)</w:t>
      </w:r>
    </w:p>
    <w:p w:rsidR="00313286" w:rsidRPr="00150AAD" w:rsidRDefault="00313286" w:rsidP="0051608B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•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with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we</w:t>
      </w:r>
      <w:r w:rsidR="00374FF6">
        <w:rPr>
          <w:rFonts w:ascii="Arial" w:hAnsi="Arial" w:cs="Arial"/>
          <w:color w:val="000000"/>
          <w:sz w:val="20"/>
          <w:szCs w:val="20"/>
          <w:lang w:val="en-GB" w:eastAsia="de-DE"/>
        </w:rPr>
        <w:t>lded pipe socket up to max. DN 2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00</w:t>
      </w:r>
    </w:p>
    <w:p w:rsidR="0051608B" w:rsidRPr="00150AAD" w:rsidRDefault="0051608B" w:rsidP="0051608B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150AAD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access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opening</w:t>
      </w:r>
      <w:r w:rsidR="00F87180">
        <w:rPr>
          <w:rFonts w:ascii="Arial" w:hAnsi="Arial" w:cs="Arial"/>
          <w:sz w:val="20"/>
          <w:szCs w:val="20"/>
          <w:lang w:val="en-GB"/>
        </w:rPr>
        <w:t xml:space="preserve"> 400 mm </w:t>
      </w:r>
      <w:r w:rsidR="0051608B" w:rsidRPr="00150AAD">
        <w:rPr>
          <w:rFonts w:ascii="Arial" w:hAnsi="Arial" w:cs="Arial"/>
          <w:sz w:val="20"/>
          <w:szCs w:val="20"/>
          <w:lang w:val="en-GB"/>
        </w:rPr>
        <w:t xml:space="preserve">– </w:t>
      </w:r>
      <w:r>
        <w:rPr>
          <w:rFonts w:ascii="Arial" w:hAnsi="Arial" w:cs="Arial"/>
          <w:sz w:val="20"/>
          <w:szCs w:val="20"/>
          <w:lang w:val="en-GB"/>
        </w:rPr>
        <w:t>for</w:t>
      </w:r>
      <w:r w:rsidR="0051608B" w:rsidRPr="00150AAD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inspec</w:t>
      </w:r>
      <w:r w:rsidR="0051608B" w:rsidRPr="00150AAD">
        <w:rPr>
          <w:rFonts w:ascii="Arial" w:hAnsi="Arial" w:cs="Arial"/>
          <w:sz w:val="20"/>
          <w:szCs w:val="20"/>
          <w:lang w:val="en-GB"/>
        </w:rPr>
        <w:t>tion</w:t>
      </w:r>
      <w:r>
        <w:rPr>
          <w:rFonts w:ascii="Arial" w:hAnsi="Arial" w:cs="Arial"/>
          <w:sz w:val="20"/>
          <w:szCs w:val="20"/>
          <w:lang w:val="en-GB"/>
        </w:rPr>
        <w:t xml:space="preserve"> purposes</w:t>
      </w:r>
    </w:p>
    <w:p w:rsidR="0051608B" w:rsidRPr="00150AAD" w:rsidRDefault="00150AAD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inc</w:t>
      </w:r>
      <w:r w:rsidR="0051608B"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="0051608B"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 w:rsidR="00F87180">
        <w:rPr>
          <w:rFonts w:ascii="Arial" w:hAnsi="Arial" w:cs="Arial"/>
          <w:sz w:val="20"/>
          <w:szCs w:val="20"/>
          <w:lang w:val="en-GB"/>
        </w:rPr>
        <w:t>plastic cover</w:t>
      </w:r>
      <w:r w:rsidR="00C51B19">
        <w:rPr>
          <w:rFonts w:ascii="Arial" w:hAnsi="Arial" w:cs="Arial"/>
          <w:sz w:val="20"/>
          <w:szCs w:val="20"/>
          <w:lang w:val="en-GB"/>
        </w:rPr>
        <w:t xml:space="preserve"> (walkable)</w:t>
      </w:r>
      <w:r w:rsidR="00F87180">
        <w:rPr>
          <w:rFonts w:ascii="Arial" w:hAnsi="Arial" w:cs="Arial"/>
          <w:sz w:val="20"/>
          <w:szCs w:val="20"/>
          <w:lang w:val="en-GB"/>
        </w:rPr>
        <w:t>,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712E1C" w:rsidRPr="00EC734B" w:rsidRDefault="00712E1C" w:rsidP="0051608B">
      <w:pPr>
        <w:spacing w:before="30" w:after="0" w:line="240" w:lineRule="auto"/>
        <w:rPr>
          <w:rFonts w:ascii="Arial" w:hAnsi="Arial" w:cs="Arial"/>
          <w:color w:val="222222"/>
          <w:sz w:val="20"/>
          <w:szCs w:val="20"/>
          <w:lang w:val="en"/>
        </w:rPr>
      </w:pPr>
      <w:r w:rsidRPr="00EC734B">
        <w:rPr>
          <w:rFonts w:ascii="Arial" w:hAnsi="Arial" w:cs="Arial"/>
          <w:color w:val="222222"/>
          <w:sz w:val="20"/>
          <w:szCs w:val="20"/>
          <w:lang w:val="en"/>
        </w:rPr>
        <w:t>Optional equipment versions available!</w:t>
      </w:r>
      <w:r w:rsidRPr="00EC734B">
        <w:rPr>
          <w:rFonts w:ascii="Arial" w:hAnsi="Arial" w:cs="Arial"/>
          <w:color w:val="222222"/>
          <w:sz w:val="20"/>
          <w:szCs w:val="20"/>
          <w:lang w:val="en"/>
        </w:rPr>
        <w:br/>
        <w:t>Suitable as: distribution, soak-away, inspection or pump shaft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15 </w:t>
      </w:r>
      <w:r w:rsidR="00150AAD">
        <w:rPr>
          <w:rFonts w:ascii="Arial" w:hAnsi="Arial" w:cs="Arial"/>
          <w:color w:val="000000"/>
          <w:sz w:val="20"/>
          <w:szCs w:val="20"/>
          <w:lang w:val="en-GB" w:eastAsia="de-DE"/>
        </w:rPr>
        <w:t>years material warranty on the tanks/shafts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!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Strong walls – best construction of GreenLife stability profiles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UV resistance for a constant material quality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F87180" w:rsidRPr="00150AAD" w:rsidRDefault="00F87180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712E1C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volume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8C68F1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140 l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 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weight</w:t>
      </w:r>
      <w:proofErr w:type="gramEnd"/>
      <w:r w:rsidR="0051608B" w:rsidRPr="00150AAD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ab/>
      </w:r>
      <w:r w:rsidR="00712E1C">
        <w:rPr>
          <w:rFonts w:ascii="Arial" w:hAnsi="Arial" w:cs="Arial"/>
          <w:sz w:val="20"/>
          <w:szCs w:val="20"/>
          <w:lang w:val="en-GB" w:eastAsia="de-DE"/>
        </w:rPr>
        <w:t>13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 xml:space="preserve"> kg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material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PE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diameter</w:t>
      </w:r>
      <w:proofErr w:type="gramEnd"/>
      <w:r w:rsidR="00F87180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F87180">
        <w:rPr>
          <w:rFonts w:ascii="Arial" w:hAnsi="Arial" w:cs="Arial"/>
          <w:sz w:val="20"/>
          <w:szCs w:val="20"/>
          <w:lang w:val="en-GB" w:eastAsia="de-DE"/>
        </w:rPr>
        <w:tab/>
      </w:r>
      <w:r w:rsidR="00F87180">
        <w:rPr>
          <w:rFonts w:ascii="Arial" w:hAnsi="Arial" w:cs="Arial"/>
          <w:sz w:val="20"/>
          <w:szCs w:val="20"/>
          <w:lang w:val="en-GB" w:eastAsia="de-DE"/>
        </w:rPr>
        <w:tab/>
        <w:t>40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>0 mm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height</w:t>
      </w:r>
      <w:proofErr w:type="gramEnd"/>
      <w:r w:rsidR="0051608B" w:rsidRPr="00150AAD">
        <w:rPr>
          <w:rFonts w:ascii="Arial" w:hAnsi="Arial" w:cs="Arial"/>
          <w:sz w:val="20"/>
          <w:szCs w:val="20"/>
          <w:lang w:val="en-GB" w:eastAsia="de-DE"/>
        </w:rPr>
        <w:t>: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ab/>
        <w:t>1.</w:t>
      </w:r>
      <w:r w:rsidR="00F87180">
        <w:rPr>
          <w:rFonts w:ascii="Arial" w:hAnsi="Arial" w:cs="Arial"/>
          <w:sz w:val="20"/>
          <w:szCs w:val="20"/>
          <w:lang w:val="en-GB" w:eastAsia="de-DE"/>
        </w:rPr>
        <w:t>12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>0 mm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item</w:t>
      </w:r>
      <w:proofErr w:type="gramEnd"/>
      <w:r>
        <w:rPr>
          <w:rFonts w:ascii="Arial" w:hAnsi="Arial" w:cs="Arial"/>
          <w:sz w:val="20"/>
          <w:szCs w:val="20"/>
          <w:lang w:val="en-GB" w:eastAsia="de-DE"/>
        </w:rPr>
        <w:t xml:space="preserve"> no.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>: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ab/>
        <w:t xml:space="preserve"> 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ab/>
        <w:t>G000</w:t>
      </w:r>
      <w:r w:rsidR="00712E1C">
        <w:rPr>
          <w:rFonts w:ascii="Arial" w:hAnsi="Arial" w:cs="Arial"/>
          <w:sz w:val="20"/>
          <w:szCs w:val="20"/>
          <w:lang w:val="en-GB" w:eastAsia="de-DE"/>
        </w:rPr>
        <w:t>0985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unit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of quantity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piece</w:t>
      </w:r>
      <w:bookmarkStart w:id="0" w:name="_GoBack"/>
      <w:bookmarkEnd w:id="0"/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manufacturer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51608B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4D07D2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4D07D2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77337-33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</w:t>
      </w:r>
      <w:r w:rsidR="001767F9">
        <w:rPr>
          <w:rFonts w:ascii="Arial" w:hAnsi="Arial" w:cs="Arial"/>
          <w:color w:val="000000"/>
          <w:sz w:val="20"/>
          <w:szCs w:val="20"/>
          <w:lang w:val="en-GB" w:eastAsia="de-DE"/>
        </w:rPr>
        <w:t>eb</w:t>
      </w:r>
      <w:proofErr w:type="gramEnd"/>
      <w:r w:rsidR="001767F9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1767F9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www.greenlife.de</w:t>
      </w:r>
    </w:p>
    <w:p w:rsidR="0051608B" w:rsidRPr="00150AAD" w:rsidRDefault="004D07D2" w:rsidP="0051608B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e-m</w:t>
      </w:r>
      <w:r w:rsidR="001767F9">
        <w:rPr>
          <w:rFonts w:ascii="Arial" w:hAnsi="Arial" w:cs="Arial"/>
          <w:color w:val="000000"/>
          <w:sz w:val="20"/>
          <w:szCs w:val="20"/>
          <w:lang w:val="en-GB" w:eastAsia="de-DE"/>
        </w:rPr>
        <w:t>ail</w:t>
      </w:r>
      <w:proofErr w:type="gramEnd"/>
      <w:r w:rsidR="001767F9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1767F9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projects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51608B" w:rsidRPr="00150AAD" w:rsidRDefault="0051608B" w:rsidP="0051608B">
      <w:pPr>
        <w:rPr>
          <w:lang w:val="en-GB"/>
        </w:rPr>
      </w:pPr>
    </w:p>
    <w:p w:rsidR="0051608B" w:rsidRPr="00150AAD" w:rsidRDefault="0051608B" w:rsidP="0051608B">
      <w:pPr>
        <w:rPr>
          <w:lang w:val="en-GB"/>
        </w:rPr>
      </w:pPr>
    </w:p>
    <w:p w:rsidR="0051608B" w:rsidRPr="00150AAD" w:rsidRDefault="004D07D2" w:rsidP="0051608B">
      <w:pPr>
        <w:rPr>
          <w:lang w:val="en-GB"/>
        </w:rPr>
      </w:pPr>
      <w:proofErr w:type="gramStart"/>
      <w:r>
        <w:rPr>
          <w:lang w:val="en-GB"/>
        </w:rPr>
        <w:t>quantity</w:t>
      </w:r>
      <w:proofErr w:type="gramEnd"/>
      <w:r w:rsidR="0051608B" w:rsidRPr="00150AAD">
        <w:rPr>
          <w:lang w:val="en-GB"/>
        </w:rPr>
        <w:t>: …………</w:t>
      </w:r>
      <w:r w:rsidR="0051608B" w:rsidRPr="00150AAD">
        <w:rPr>
          <w:lang w:val="en-GB"/>
        </w:rPr>
        <w:tab/>
      </w:r>
      <w:r>
        <w:rPr>
          <w:lang w:val="en-GB"/>
        </w:rPr>
        <w:t>unit</w:t>
      </w:r>
      <w:r w:rsidR="0051608B"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="0051608B"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="0051608B" w:rsidRPr="00150AAD">
        <w:rPr>
          <w:lang w:val="en-GB"/>
        </w:rPr>
        <w:t>: …………</w:t>
      </w:r>
    </w:p>
    <w:p w:rsidR="0051608B" w:rsidRPr="00150AAD" w:rsidRDefault="0051608B">
      <w:pPr>
        <w:rPr>
          <w:lang w:val="en-GB"/>
        </w:rPr>
      </w:pPr>
    </w:p>
    <w:sectPr w:rsidR="0051608B" w:rsidRPr="00150AAD" w:rsidSect="006265A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1767F9" w:rsidP="0051608B">
    <w:pPr>
      <w:pStyle w:val="Kopfzeile"/>
      <w:jc w:val="right"/>
    </w:pPr>
    <w:r w:rsidRPr="00697E94"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" o:spid="_x0000_i1027" type="#_x0000_t75" alt="GL_" style="width:116.35pt;height:19.25pt;visibility:visible;mso-wrap-style:square">
          <v:imagedata r:id="rId1" o:title="GL_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8F1"/>
    <w:rsid w:val="000D2E4B"/>
    <w:rsid w:val="001322E0"/>
    <w:rsid w:val="00150AAD"/>
    <w:rsid w:val="001767F9"/>
    <w:rsid w:val="001E6361"/>
    <w:rsid w:val="002467B3"/>
    <w:rsid w:val="00313286"/>
    <w:rsid w:val="00374FF6"/>
    <w:rsid w:val="003D79E7"/>
    <w:rsid w:val="00403DD6"/>
    <w:rsid w:val="004D07D2"/>
    <w:rsid w:val="004F7C5B"/>
    <w:rsid w:val="005042AA"/>
    <w:rsid w:val="0051608B"/>
    <w:rsid w:val="006265AE"/>
    <w:rsid w:val="006840C4"/>
    <w:rsid w:val="006853F1"/>
    <w:rsid w:val="00704B11"/>
    <w:rsid w:val="00712E1C"/>
    <w:rsid w:val="00726A1C"/>
    <w:rsid w:val="007873FC"/>
    <w:rsid w:val="00790174"/>
    <w:rsid w:val="007F09C7"/>
    <w:rsid w:val="00823636"/>
    <w:rsid w:val="00832309"/>
    <w:rsid w:val="008C68F1"/>
    <w:rsid w:val="008F2057"/>
    <w:rsid w:val="00A24C36"/>
    <w:rsid w:val="00A255C9"/>
    <w:rsid w:val="00A35F26"/>
    <w:rsid w:val="00A47096"/>
    <w:rsid w:val="00B03182"/>
    <w:rsid w:val="00B2678B"/>
    <w:rsid w:val="00C463D6"/>
    <w:rsid w:val="00C51B19"/>
    <w:rsid w:val="00CA52B2"/>
    <w:rsid w:val="00D355DD"/>
    <w:rsid w:val="00D36EFD"/>
    <w:rsid w:val="00D602B7"/>
    <w:rsid w:val="00DA38F1"/>
    <w:rsid w:val="00DB15F8"/>
    <w:rsid w:val="00DC1F5E"/>
    <w:rsid w:val="00E05EE7"/>
    <w:rsid w:val="00E96BCA"/>
    <w:rsid w:val="00EC734B"/>
    <w:rsid w:val="00ED2C12"/>
    <w:rsid w:val="00F5567A"/>
    <w:rsid w:val="00F615FC"/>
    <w:rsid w:val="00F75D5C"/>
    <w:rsid w:val="00F87180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Jacob</dc:creator>
  <cp:keywords/>
  <dc:description/>
  <cp:lastModifiedBy>Sebastian Jacob</cp:lastModifiedBy>
  <cp:revision>9</cp:revision>
  <cp:lastPrinted>2016-07-25T11:58:00Z</cp:lastPrinted>
  <dcterms:created xsi:type="dcterms:W3CDTF">2016-08-03T07:36:00Z</dcterms:created>
  <dcterms:modified xsi:type="dcterms:W3CDTF">2021-02-02T14:33:00Z</dcterms:modified>
</cp:coreProperties>
</file>