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6628E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527C64" w:rsidRPr="0036602A" w:rsidRDefault="00527C64" w:rsidP="00527C64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K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950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16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527C64" w:rsidRPr="00DA38F1" w:rsidRDefault="00527C64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61DF" w:rsidRDefault="004361DF" w:rsidP="004361DF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527C64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27C64" w:rsidRPr="00527C64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950 l / 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GES 0.95</w:t>
      </w:r>
    </w:p>
    <w:p w:rsidR="004361DF" w:rsidRDefault="00527C64" w:rsidP="004361DF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4361DF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4361DF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361DF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361D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950</w:t>
      </w:r>
      <w:r w:rsidR="004361DF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4361DF" w:rsidRDefault="00527C64" w:rsidP="004361D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4361DF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527C64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4361DF" w:rsidRPr="00527C64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4361DF" w:rsidRPr="00527C64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1.250 MA</w:t>
      </w:r>
    </w:p>
    <w:p w:rsidR="004361DF" w:rsidRDefault="004361DF" w:rsidP="004361DF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61DF" w:rsidRDefault="004361DF" w:rsidP="004361D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61DF" w:rsidRDefault="004361DF" w:rsidP="00527C64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527C64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Kunststoffabdeckung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(optional: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>frei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ablängbar</w:t>
      </w:r>
      <w:proofErr w:type="spellEnd"/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 zur Geländeanpassung),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 DN 15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>von DN 32 - DN 15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527C64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A643CF">
        <w:rPr>
          <w:rFonts w:ascii="Arial" w:hAnsi="Arial" w:cs="Arial"/>
          <w:sz w:val="20"/>
          <w:szCs w:val="20"/>
        </w:rPr>
        <w:t xml:space="preserve">(gemäß DIN 1989) </w:t>
      </w:r>
      <w:r w:rsidR="00C463D6">
        <w:rPr>
          <w:rFonts w:ascii="Arial" w:hAnsi="Arial" w:cs="Arial"/>
          <w:sz w:val="20"/>
          <w:szCs w:val="20"/>
        </w:rPr>
        <w:t>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527C64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527C64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9</w:t>
      </w:r>
      <w:r w:rsidR="00B611BE"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527C64">
        <w:rPr>
          <w:rFonts w:ascii="Arial" w:hAnsi="Arial" w:cs="Arial"/>
          <w:sz w:val="20"/>
          <w:szCs w:val="20"/>
          <w:lang w:eastAsia="de-DE"/>
        </w:rPr>
        <w:t>68,5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7</w:t>
      </w:r>
      <w:r w:rsidR="00B611BE">
        <w:rPr>
          <w:rFonts w:ascii="Arial" w:hAnsi="Arial" w:cs="Arial"/>
          <w:sz w:val="20"/>
          <w:szCs w:val="20"/>
          <w:lang w:eastAsia="de-DE"/>
        </w:rPr>
        <w:t>62</w:t>
      </w:r>
      <w:r w:rsidR="004313B8">
        <w:rPr>
          <w:rFonts w:ascii="Arial" w:hAnsi="Arial" w:cs="Arial"/>
          <w:sz w:val="20"/>
          <w:szCs w:val="20"/>
          <w:lang w:eastAsia="de-DE"/>
        </w:rPr>
        <w:t xml:space="preserve"> / </w:t>
      </w:r>
      <w:r w:rsidR="00B611BE">
        <w:rPr>
          <w:rFonts w:ascii="Arial" w:hAnsi="Arial" w:cs="Arial"/>
          <w:sz w:val="20"/>
          <w:szCs w:val="20"/>
          <w:lang w:eastAsia="de-DE"/>
        </w:rPr>
        <w:t>800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4313B8">
        <w:rPr>
          <w:rFonts w:ascii="Arial" w:hAnsi="Arial" w:cs="Arial"/>
          <w:sz w:val="20"/>
          <w:szCs w:val="20"/>
          <w:lang w:eastAsia="de-DE"/>
        </w:rPr>
        <w:t>2</w:t>
      </w:r>
      <w:r w:rsidR="001E6361">
        <w:rPr>
          <w:rFonts w:ascii="Arial" w:hAnsi="Arial" w:cs="Arial"/>
          <w:sz w:val="20"/>
          <w:szCs w:val="20"/>
          <w:lang w:eastAsia="de-DE"/>
        </w:rPr>
        <w:t>.</w:t>
      </w:r>
      <w:r w:rsidR="004313B8">
        <w:rPr>
          <w:rFonts w:ascii="Arial" w:hAnsi="Arial" w:cs="Arial"/>
          <w:sz w:val="20"/>
          <w:szCs w:val="20"/>
          <w:lang w:eastAsia="de-DE"/>
        </w:rPr>
        <w:t>1</w:t>
      </w:r>
      <w:r w:rsidR="0055030A">
        <w:rPr>
          <w:rFonts w:ascii="Arial" w:hAnsi="Arial" w:cs="Arial"/>
          <w:sz w:val="20"/>
          <w:szCs w:val="20"/>
          <w:lang w:eastAsia="de-DE"/>
        </w:rPr>
        <w:t>5</w:t>
      </w:r>
      <w:r w:rsidR="002467B3">
        <w:rPr>
          <w:rFonts w:ascii="Arial" w:hAnsi="Arial" w:cs="Arial"/>
          <w:sz w:val="20"/>
          <w:szCs w:val="20"/>
          <w:lang w:eastAsia="de-DE"/>
        </w:rPr>
        <w:t>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4361DF" w:rsidRDefault="004361DF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527C64">
        <w:rPr>
          <w:rFonts w:ascii="Arial" w:hAnsi="Arial" w:cs="Arial"/>
          <w:sz w:val="20"/>
          <w:szCs w:val="20"/>
          <w:lang w:eastAsia="de-DE"/>
        </w:rPr>
        <w:t>G</w:t>
      </w:r>
      <w:r w:rsidR="00527C64" w:rsidRPr="00527C64">
        <w:rPr>
          <w:rFonts w:ascii="Arial" w:hAnsi="Arial" w:cs="Arial"/>
          <w:sz w:val="20"/>
          <w:szCs w:val="20"/>
          <w:lang w:eastAsia="de-DE"/>
        </w:rPr>
        <w:t>0005532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3A0316" w:rsidRDefault="003A031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3A0316" w:rsidRDefault="003A031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27C64" w:rsidRDefault="00527C6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27C64" w:rsidRDefault="00527C6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628ED" w:rsidRDefault="006628E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628ED" w:rsidRDefault="006628E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27C64" w:rsidRDefault="00527C6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27C64" w:rsidRDefault="00527C6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27C64" w:rsidRDefault="00527C6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27C64" w:rsidRDefault="00527C6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27C64" w:rsidRDefault="00527C6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61DF" w:rsidRPr="003A0316" w:rsidRDefault="004361DF" w:rsidP="004361DF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A0316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3A0316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Pr="003A031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1.250 MA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A119122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Pumpe, Gehäuse, Motorgehäuse und Stahlfilter aus Edelstahl AISI 304. Laufrad in Elastomer-Kunststoff, mit Stahlblech verstärkt. Pumpenfuß und Laufradgehäuse in Hightech-Polymer. Motorwelle aus Edelstahl AISI 420. Gleitringdichtung in Siliziumkarbid und Keramik. Wellendichtring aus NBR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1,1 KW/h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17,0 m³/h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1/4“ IG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8 mm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4361DF" w:rsidRDefault="004361DF" w:rsidP="004361DF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361DF" w:rsidRPr="00DA38F1" w:rsidRDefault="004361D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527C6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628ED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D602B7" w:rsidRDefault="00D602B7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3EC" w:rsidRDefault="005663EC" w:rsidP="0051608B">
      <w:pPr>
        <w:spacing w:after="0" w:line="240" w:lineRule="auto"/>
      </w:pPr>
      <w:r>
        <w:separator/>
      </w:r>
    </w:p>
  </w:endnote>
  <w:endnote w:type="continuationSeparator" w:id="0">
    <w:p w:rsidR="005663EC" w:rsidRDefault="005663EC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3EC" w:rsidRDefault="005663EC" w:rsidP="0051608B">
      <w:pPr>
        <w:spacing w:after="0" w:line="240" w:lineRule="auto"/>
      </w:pPr>
      <w:r>
        <w:separator/>
      </w:r>
    </w:p>
  </w:footnote>
  <w:footnote w:type="continuationSeparator" w:id="0">
    <w:p w:rsidR="005663EC" w:rsidRDefault="005663EC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6628ED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50AAD"/>
    <w:rsid w:val="001E6361"/>
    <w:rsid w:val="002467B3"/>
    <w:rsid w:val="00313286"/>
    <w:rsid w:val="003A0316"/>
    <w:rsid w:val="003D79E7"/>
    <w:rsid w:val="00403DD6"/>
    <w:rsid w:val="004313B8"/>
    <w:rsid w:val="004361DF"/>
    <w:rsid w:val="004D07D2"/>
    <w:rsid w:val="004D16A6"/>
    <w:rsid w:val="004F7C5B"/>
    <w:rsid w:val="0051608B"/>
    <w:rsid w:val="00527C64"/>
    <w:rsid w:val="0055030A"/>
    <w:rsid w:val="005663EC"/>
    <w:rsid w:val="005962EA"/>
    <w:rsid w:val="006265AE"/>
    <w:rsid w:val="006628ED"/>
    <w:rsid w:val="006840C4"/>
    <w:rsid w:val="006853F1"/>
    <w:rsid w:val="00704B11"/>
    <w:rsid w:val="00712E1C"/>
    <w:rsid w:val="00726A1C"/>
    <w:rsid w:val="007873FC"/>
    <w:rsid w:val="00790174"/>
    <w:rsid w:val="007F09C7"/>
    <w:rsid w:val="00823636"/>
    <w:rsid w:val="00832309"/>
    <w:rsid w:val="008C68F1"/>
    <w:rsid w:val="008F2057"/>
    <w:rsid w:val="00A24C36"/>
    <w:rsid w:val="00A255C9"/>
    <w:rsid w:val="00A35F26"/>
    <w:rsid w:val="00A643CF"/>
    <w:rsid w:val="00B03182"/>
    <w:rsid w:val="00B05E3E"/>
    <w:rsid w:val="00B1148E"/>
    <w:rsid w:val="00B2678B"/>
    <w:rsid w:val="00B611BE"/>
    <w:rsid w:val="00C463D6"/>
    <w:rsid w:val="00CA52B2"/>
    <w:rsid w:val="00D355DD"/>
    <w:rsid w:val="00D36EFD"/>
    <w:rsid w:val="00D602B7"/>
    <w:rsid w:val="00DA38F1"/>
    <w:rsid w:val="00DB15F8"/>
    <w:rsid w:val="00DC1F5E"/>
    <w:rsid w:val="00E05EE7"/>
    <w:rsid w:val="00E96BCA"/>
    <w:rsid w:val="00ED2C12"/>
    <w:rsid w:val="00F5567A"/>
    <w:rsid w:val="00F615FC"/>
    <w:rsid w:val="00F75D5C"/>
    <w:rsid w:val="00F87180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8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2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28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3</cp:revision>
  <cp:lastPrinted>2016-07-25T11:58:00Z</cp:lastPrinted>
  <dcterms:created xsi:type="dcterms:W3CDTF">2019-08-28T08:55:00Z</dcterms:created>
  <dcterms:modified xsi:type="dcterms:W3CDTF">2021-03-08T08:05:00Z</dcterms:modified>
</cp:coreProperties>
</file>